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89A" w:rsidP="0088389A">
      <w:pPr>
        <w:pStyle w:val="1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 </w:t>
      </w:r>
    </w:p>
    <w:p w:rsidR="0088389A" w:rsidRPr="0088389A" w:rsidP="0088389A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389A">
        <w:rPr>
          <w:rFonts w:ascii="Times New Roman" w:hAnsi="Times New Roman" w:cs="Times New Roman"/>
          <w:sz w:val="24"/>
          <w:szCs w:val="24"/>
        </w:rPr>
        <w:t>УИД 86MS0080-01-2024-005831-86</w:t>
      </w:r>
    </w:p>
    <w:p w:rsidR="0088389A" w:rsidRPr="0088389A" w:rsidP="0088389A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389A">
        <w:rPr>
          <w:rFonts w:ascii="Times New Roman" w:hAnsi="Times New Roman" w:cs="Times New Roman"/>
          <w:sz w:val="24"/>
          <w:szCs w:val="24"/>
        </w:rPr>
        <w:t>Дело № 2-3247/2806/2024</w:t>
      </w:r>
    </w:p>
    <w:p w:rsidR="0088389A" w:rsidP="0088389A">
      <w:pPr>
        <w:pStyle w:val="1"/>
        <w:rPr>
          <w:rStyle w:val="10"/>
          <w:sz w:val="24"/>
          <w:szCs w:val="24"/>
        </w:rPr>
      </w:pPr>
    </w:p>
    <w:p w:rsidR="0088389A" w:rsidRPr="0088389A" w:rsidP="0088389A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РЕЗОЛЮТИВНАЯ ЧАСТЬ РЕШЕНИЯ</w:t>
      </w:r>
    </w:p>
    <w:p w:rsidR="0088389A" w:rsidRPr="0088389A" w:rsidP="0088389A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ИМЕНЕМ РОССИЙСКОЙ ФЕДЕРАЦИИ</w:t>
      </w:r>
    </w:p>
    <w:p w:rsidR="0088389A" w:rsidP="0088389A">
      <w:pPr>
        <w:pStyle w:val="1"/>
        <w:jc w:val="both"/>
        <w:rPr>
          <w:rStyle w:val="10"/>
          <w:sz w:val="28"/>
          <w:szCs w:val="28"/>
        </w:rPr>
      </w:pPr>
    </w:p>
    <w:p w:rsidR="0088389A" w:rsidRPr="0088389A" w:rsidP="0088389A">
      <w:pPr>
        <w:pStyle w:val="1"/>
        <w:tabs>
          <w:tab w:val="left" w:pos="6953"/>
        </w:tabs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09 декабря</w:t>
      </w:r>
      <w:r w:rsidRPr="0088389A">
        <w:rPr>
          <w:rStyle w:val="10"/>
          <w:sz w:val="28"/>
          <w:szCs w:val="28"/>
        </w:rPr>
        <w:t xml:space="preserve"> 2024 года</w:t>
      </w:r>
      <w:r>
        <w:rPr>
          <w:rStyle w:val="10"/>
          <w:sz w:val="28"/>
          <w:szCs w:val="28"/>
        </w:rPr>
        <w:tab/>
        <w:t xml:space="preserve"> г. Ханты-Мансийск</w:t>
      </w:r>
    </w:p>
    <w:p w:rsidR="0088389A" w:rsidRPr="0088389A" w:rsidP="0088389A">
      <w:pPr>
        <w:pStyle w:val="1"/>
        <w:ind w:firstLine="567"/>
        <w:jc w:val="both"/>
        <w:rPr>
          <w:rStyle w:val="10"/>
          <w:sz w:val="28"/>
          <w:szCs w:val="28"/>
        </w:rPr>
      </w:pPr>
    </w:p>
    <w:p w:rsidR="0088389A" w:rsidP="0088389A">
      <w:pPr>
        <w:pStyle w:val="21"/>
        <w:ind w:firstLine="567"/>
        <w:jc w:val="both"/>
        <w:rPr>
          <w:rStyle w:val="10"/>
          <w:szCs w:val="28"/>
        </w:rPr>
      </w:pPr>
      <w:r w:rsidRPr="0088389A">
        <w:rPr>
          <w:rStyle w:val="10"/>
          <w:szCs w:val="28"/>
        </w:rPr>
        <w:t>Ми</w:t>
      </w:r>
      <w:r>
        <w:rPr>
          <w:rStyle w:val="10"/>
          <w:szCs w:val="28"/>
        </w:rPr>
        <w:t>ровой судья судебного участка № 6</w:t>
      </w:r>
      <w:r w:rsidRPr="0088389A">
        <w:rPr>
          <w:rStyle w:val="10"/>
          <w:szCs w:val="28"/>
        </w:rPr>
        <w:t xml:space="preserve"> Ханты-Мансийского судебного района Ханты-Мансийского автономн</w:t>
      </w:r>
      <w:r>
        <w:rPr>
          <w:rStyle w:val="10"/>
          <w:szCs w:val="28"/>
        </w:rPr>
        <w:t>ого округа-Югры Артюх О.П.</w:t>
      </w:r>
      <w:r w:rsidRPr="0088389A">
        <w:rPr>
          <w:rStyle w:val="10"/>
          <w:szCs w:val="28"/>
        </w:rPr>
        <w:t>,</w:t>
      </w:r>
    </w:p>
    <w:p w:rsidR="0088389A" w:rsidP="0088389A">
      <w:pPr>
        <w:pStyle w:val="21"/>
        <w:ind w:firstLine="567"/>
        <w:jc w:val="both"/>
        <w:rPr>
          <w:rStyle w:val="10"/>
          <w:szCs w:val="28"/>
        </w:rPr>
      </w:pPr>
      <w:r w:rsidRPr="0088389A">
        <w:rPr>
          <w:rStyle w:val="10"/>
          <w:szCs w:val="28"/>
        </w:rPr>
        <w:t>рассмотрев в порядке упрощенног</w:t>
      </w:r>
      <w:r>
        <w:rPr>
          <w:rStyle w:val="10"/>
          <w:szCs w:val="28"/>
        </w:rPr>
        <w:t xml:space="preserve">о производства гражданское дело </w:t>
      </w:r>
      <w:r>
        <w:rPr>
          <w:szCs w:val="28"/>
        </w:rPr>
        <w:t>по исковому заявлению акционерного общества «Банк Русский Стандарт» к Антоновой Елене Захаровне о взыскании задолженности по кредитному договору,</w:t>
      </w:r>
    </w:p>
    <w:p w:rsidR="0088389A" w:rsidP="0088389A">
      <w:pPr>
        <w:pStyle w:val="21"/>
        <w:ind w:firstLine="567"/>
        <w:jc w:val="both"/>
        <w:rPr>
          <w:rStyle w:val="10"/>
          <w:szCs w:val="28"/>
        </w:rPr>
      </w:pPr>
      <w:r>
        <w:rPr>
          <w:rStyle w:val="10"/>
          <w:szCs w:val="28"/>
        </w:rPr>
        <w:t>руководствуясь стат</w:t>
      </w:r>
      <w:r>
        <w:rPr>
          <w:rStyle w:val="10"/>
          <w:szCs w:val="28"/>
        </w:rPr>
        <w:t>ьями 194-199</w:t>
      </w:r>
      <w:r w:rsidRPr="0088389A">
        <w:rPr>
          <w:rStyle w:val="10"/>
          <w:szCs w:val="28"/>
        </w:rPr>
        <w:t>, 232.4 Гражданского процессуального кодекса Российской Федерации, мировой судья</w:t>
      </w:r>
    </w:p>
    <w:p w:rsidR="0088389A" w:rsidRPr="0088389A" w:rsidP="0088389A">
      <w:pPr>
        <w:pStyle w:val="21"/>
        <w:ind w:firstLine="567"/>
        <w:jc w:val="both"/>
        <w:rPr>
          <w:rStyle w:val="10"/>
          <w:szCs w:val="28"/>
        </w:rPr>
      </w:pPr>
    </w:p>
    <w:p w:rsidR="0088389A" w:rsidP="001B0A8C">
      <w:pPr>
        <w:pStyle w:val="1"/>
        <w:spacing w:before="120" w:after="120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РЕШИЛ:</w:t>
      </w:r>
    </w:p>
    <w:p w:rsidR="001B0A8C" w:rsidRPr="0088389A" w:rsidP="001B0A8C">
      <w:pPr>
        <w:pStyle w:val="1"/>
        <w:spacing w:before="120" w:after="120"/>
        <w:ind w:firstLine="567"/>
        <w:jc w:val="center"/>
        <w:rPr>
          <w:rStyle w:val="10"/>
          <w:sz w:val="28"/>
          <w:szCs w:val="28"/>
        </w:rPr>
      </w:pPr>
    </w:p>
    <w:p w:rsidR="0088389A" w:rsidRPr="0088389A" w:rsidP="0088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Антоновой Елене Захаровне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отказать</w:t>
      </w:r>
      <w:r w:rsidRPr="00883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исковой давности.</w:t>
      </w:r>
    </w:p>
    <w:p w:rsidR="0088389A" w:rsidRPr="0088389A" w:rsidP="0088389A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Style w:val="10"/>
          <w:sz w:val="28"/>
          <w:szCs w:val="28"/>
        </w:rPr>
        <w:t xml:space="preserve">ийского автономного округа-Югры </w:t>
      </w:r>
      <w:r w:rsidRPr="0088389A">
        <w:rPr>
          <w:rStyle w:val="10"/>
          <w:sz w:val="28"/>
          <w:szCs w:val="28"/>
        </w:rPr>
        <w:t xml:space="preserve">через мирового </w:t>
      </w:r>
      <w:r w:rsidRPr="0088389A">
        <w:rPr>
          <w:rStyle w:val="10"/>
          <w:sz w:val="28"/>
          <w:szCs w:val="28"/>
        </w:rPr>
        <w:t>судью судебного участка №</w:t>
      </w:r>
      <w:r>
        <w:rPr>
          <w:rStyle w:val="10"/>
          <w:sz w:val="28"/>
          <w:szCs w:val="28"/>
        </w:rPr>
        <w:t xml:space="preserve"> 6</w:t>
      </w:r>
      <w:r w:rsidRPr="0088389A">
        <w:rPr>
          <w:rStyle w:val="10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</w:t>
      </w:r>
      <w:r w:rsidRPr="0088389A">
        <w:rPr>
          <w:rStyle w:val="10"/>
          <w:sz w:val="28"/>
          <w:szCs w:val="28"/>
        </w:rPr>
        <w:t xml:space="preserve"> дня принятия решения в окончательной форме.</w:t>
      </w:r>
    </w:p>
    <w:p w:rsidR="0088389A" w:rsidRPr="0088389A" w:rsidP="0088389A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Ра</w:t>
      </w:r>
      <w:r>
        <w:rPr>
          <w:rStyle w:val="10"/>
          <w:sz w:val="28"/>
          <w:szCs w:val="28"/>
        </w:rPr>
        <w:t xml:space="preserve">зъяснить сторонам положения частей </w:t>
      </w:r>
      <w:r w:rsidRPr="0088389A">
        <w:rPr>
          <w:rStyle w:val="10"/>
          <w:sz w:val="28"/>
          <w:szCs w:val="28"/>
        </w:rPr>
        <w:t>2,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3,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4,</w:t>
      </w:r>
      <w:r>
        <w:rPr>
          <w:rStyle w:val="10"/>
          <w:sz w:val="28"/>
          <w:szCs w:val="28"/>
        </w:rPr>
        <w:t xml:space="preserve"> 5 статьи </w:t>
      </w:r>
      <w:r w:rsidRPr="0088389A">
        <w:rPr>
          <w:rStyle w:val="10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</w:t>
      </w:r>
      <w:r w:rsidRPr="0088389A">
        <w:rPr>
          <w:rStyle w:val="10"/>
          <w:sz w:val="28"/>
          <w:szCs w:val="28"/>
        </w:rPr>
        <w:t>лобы, представления по делу, рассматриваемому в порядке упрощенного производства, суд составляет мотивированное решение.</w:t>
      </w:r>
    </w:p>
    <w:p w:rsidR="0088389A" w:rsidRPr="0088389A" w:rsidP="0088389A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</w:t>
      </w:r>
      <w:r w:rsidRPr="0088389A">
        <w:rPr>
          <w:rStyle w:val="10"/>
          <w:sz w:val="28"/>
          <w:szCs w:val="28"/>
        </w:rPr>
        <w:t xml:space="preserve"> суда по делу, рассмотренному в порядке упрощенного производства.</w:t>
      </w:r>
    </w:p>
    <w:p w:rsidR="0088389A" w:rsidRPr="0088389A" w:rsidP="0088389A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</w:t>
      </w:r>
      <w:r w:rsidRPr="0088389A">
        <w:rPr>
          <w:rStyle w:val="10"/>
          <w:sz w:val="28"/>
          <w:szCs w:val="28"/>
        </w:rPr>
        <w:t>й жалобы.</w:t>
      </w:r>
    </w:p>
    <w:p w:rsidR="0088389A" w:rsidRPr="0088389A" w:rsidP="0088389A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88389A" w:rsidRPr="0088389A" w:rsidP="0088389A">
      <w:pPr>
        <w:pStyle w:val="1"/>
        <w:jc w:val="both"/>
        <w:rPr>
          <w:rStyle w:val="10"/>
          <w:sz w:val="28"/>
          <w:szCs w:val="28"/>
        </w:rPr>
      </w:pPr>
    </w:p>
    <w:p w:rsidR="0088389A" w:rsidRPr="0088389A" w:rsidP="0088389A">
      <w:pPr>
        <w:pStyle w:val="1"/>
        <w:jc w:val="both"/>
        <w:rPr>
          <w:rStyle w:val="10"/>
          <w:sz w:val="28"/>
          <w:szCs w:val="28"/>
        </w:rPr>
      </w:pPr>
    </w:p>
    <w:p w:rsidR="0088389A" w:rsidRPr="0088389A" w:rsidP="0088389A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</w:t>
      </w:r>
      <w:r w:rsidRPr="0088389A">
        <w:rPr>
          <w:rStyle w:val="10"/>
          <w:sz w:val="28"/>
          <w:szCs w:val="28"/>
        </w:rPr>
        <w:t xml:space="preserve">                                   </w:t>
      </w:r>
      <w:r>
        <w:rPr>
          <w:rStyle w:val="10"/>
          <w:sz w:val="28"/>
          <w:szCs w:val="28"/>
        </w:rPr>
        <w:t xml:space="preserve">                  О.П. Артюх</w:t>
      </w:r>
    </w:p>
    <w:p w:rsidR="001B0A8C" w:rsidP="0088389A">
      <w:pPr>
        <w:pStyle w:val="1"/>
        <w:jc w:val="both"/>
        <w:rPr>
          <w:rStyle w:val="10"/>
          <w:sz w:val="28"/>
          <w:szCs w:val="28"/>
        </w:rPr>
      </w:pPr>
    </w:p>
    <w:p w:rsidR="0088389A" w:rsidRPr="0088389A" w:rsidP="0088389A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Копия верна:</w:t>
      </w:r>
    </w:p>
    <w:p w:rsidR="0088389A" w:rsidRPr="0088389A" w:rsidP="0088389A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                                  </w:t>
      </w:r>
      <w:r>
        <w:rPr>
          <w:rStyle w:val="10"/>
          <w:sz w:val="28"/>
          <w:szCs w:val="28"/>
        </w:rPr>
        <w:t xml:space="preserve">                   О.П. Артюх</w:t>
      </w:r>
    </w:p>
    <w:p w:rsidR="0088389A" w:rsidRPr="0088389A" w:rsidP="0088389A">
      <w:pPr>
        <w:rPr>
          <w:sz w:val="28"/>
          <w:szCs w:val="28"/>
        </w:rPr>
      </w:pPr>
    </w:p>
    <w:p w:rsidR="0088389A" w:rsidRPr="0088389A" w:rsidP="0088389A">
      <w:pPr>
        <w:rPr>
          <w:sz w:val="28"/>
          <w:szCs w:val="28"/>
        </w:rPr>
      </w:pPr>
    </w:p>
    <w:p w:rsidR="00412441"/>
    <w:sectPr w:rsidSect="001B0A8C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5409458"/>
      <w:docPartObj>
        <w:docPartGallery w:val="Page Numbers (Top of Page)"/>
        <w:docPartUnique/>
      </w:docPartObj>
    </w:sdtPr>
    <w:sdtContent>
      <w:p w:rsidR="001B0A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B7">
          <w:rPr>
            <w:noProof/>
          </w:rPr>
          <w:t>2</w:t>
        </w:r>
        <w:r>
          <w:fldChar w:fldCharType="end"/>
        </w:r>
      </w:p>
    </w:sdtContent>
  </w:sdt>
  <w:p w:rsidR="001B0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A"/>
    <w:rsid w:val="001B0A8C"/>
    <w:rsid w:val="00412441"/>
    <w:rsid w:val="004A7B04"/>
    <w:rsid w:val="00694DD2"/>
    <w:rsid w:val="0088389A"/>
    <w:rsid w:val="00A874B7"/>
    <w:rsid w:val="00C1513C"/>
    <w:rsid w:val="00D87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0737C2-CAB5-49BC-A2E8-AA0AA78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9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8838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88389A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88389A"/>
  </w:style>
  <w:style w:type="paragraph" w:styleId="Header">
    <w:name w:val="header"/>
    <w:basedOn w:val="Normal"/>
    <w:link w:val="a"/>
    <w:uiPriority w:val="99"/>
    <w:unhideWhenUsed/>
    <w:rsid w:val="0088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389A"/>
  </w:style>
  <w:style w:type="paragraph" w:styleId="Footer">
    <w:name w:val="footer"/>
    <w:basedOn w:val="Normal"/>
    <w:link w:val="a0"/>
    <w:uiPriority w:val="99"/>
    <w:unhideWhenUsed/>
    <w:rsid w:val="0088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389A"/>
  </w:style>
  <w:style w:type="paragraph" w:styleId="BalloonText">
    <w:name w:val="Balloon Text"/>
    <w:basedOn w:val="Normal"/>
    <w:link w:val="a1"/>
    <w:uiPriority w:val="99"/>
    <w:semiHidden/>
    <w:unhideWhenUsed/>
    <w:rsid w:val="001B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